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D52AF" w14:textId="77777777" w:rsidR="00FA7077" w:rsidRDefault="00FA7077" w:rsidP="00FA7077">
      <w:pPr>
        <w:pStyle w:val="NoSpacing"/>
        <w:rPr>
          <w:lang w:val="id-ID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98EEC2" wp14:editId="362DB8E0">
            <wp:simplePos x="0" y="0"/>
            <wp:positionH relativeFrom="column">
              <wp:posOffset>2755900</wp:posOffset>
            </wp:positionH>
            <wp:positionV relativeFrom="paragraph">
              <wp:posOffset>-370840</wp:posOffset>
            </wp:positionV>
            <wp:extent cx="939165" cy="804545"/>
            <wp:effectExtent l="0" t="0" r="0" b="0"/>
            <wp:wrapNone/>
            <wp:docPr id="4" name="Picture 1" descr="Garuda Hita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Garuda Hitam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379CFDB" w14:textId="77777777" w:rsidR="00FA7077" w:rsidRDefault="00FA7077" w:rsidP="00FA7077">
      <w:pPr>
        <w:rPr>
          <w:rFonts w:ascii="Times New Roman" w:hAnsi="Times New Roman"/>
          <w:sz w:val="24"/>
          <w:szCs w:val="24"/>
        </w:rPr>
      </w:pPr>
    </w:p>
    <w:p w14:paraId="4327CB97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KABUPATEN PATI</w:t>
      </w:r>
    </w:p>
    <w:p w14:paraId="68BA412F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Times New Roman" w:hAnsi="Times New Roman"/>
          <w:sz w:val="24"/>
          <w:szCs w:val="24"/>
        </w:rPr>
      </w:pPr>
    </w:p>
    <w:p w14:paraId="4C63A667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KEPUTUSAN KEPALA DESA KARANGSUMBER </w:t>
      </w:r>
    </w:p>
    <w:p w14:paraId="25F3A0B3" w14:textId="77777777" w:rsidR="00FA7077" w:rsidRPr="00047A39" w:rsidRDefault="00FA7077" w:rsidP="00B7221F">
      <w:pPr>
        <w:widowControl w:val="0"/>
        <w:autoSpaceDE w:val="0"/>
        <w:autoSpaceDN w:val="0"/>
        <w:adjustRightInd w:val="0"/>
        <w:spacing w:after="0" w:line="276" w:lineRule="auto"/>
        <w:ind w:right="-91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NOMOR 400.10.2 / 08 TAHUN 2</w:t>
      </w:r>
      <w:r>
        <w:rPr>
          <w:rFonts w:ascii="Bookman Old Style" w:hAnsi="Bookman Old Style" w:cs="Bookman Old Style"/>
          <w:sz w:val="24"/>
          <w:szCs w:val="24"/>
          <w:lang w:val="id-ID"/>
        </w:rPr>
        <w:t>0</w:t>
      </w:r>
      <w:r>
        <w:rPr>
          <w:rFonts w:ascii="Bookman Old Style" w:hAnsi="Bookman Old Style" w:cs="Bookman Old Style"/>
          <w:sz w:val="24"/>
          <w:szCs w:val="24"/>
        </w:rPr>
        <w:t>25</w:t>
      </w:r>
    </w:p>
    <w:p w14:paraId="0E68C05B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76" w:lineRule="auto"/>
        <w:ind w:right="-91"/>
        <w:jc w:val="center"/>
        <w:rPr>
          <w:rFonts w:ascii="Times New Roman" w:hAnsi="Times New Roman"/>
          <w:sz w:val="24"/>
          <w:szCs w:val="24"/>
        </w:rPr>
      </w:pPr>
    </w:p>
    <w:p w14:paraId="63A827EA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76" w:lineRule="auto"/>
        <w:ind w:right="-91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TENTANG</w:t>
      </w:r>
    </w:p>
    <w:p w14:paraId="45103970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76" w:lineRule="auto"/>
        <w:ind w:right="-91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>PE</w:t>
      </w:r>
      <w:r>
        <w:rPr>
          <w:rFonts w:ascii="Bookman Old Style" w:hAnsi="Bookman Old Style" w:cs="Bookman Old Style"/>
          <w:sz w:val="24"/>
          <w:szCs w:val="24"/>
          <w:lang w:val="id-ID"/>
        </w:rPr>
        <w:t>MBERHENTIAN</w:t>
      </w:r>
      <w:r>
        <w:rPr>
          <w:rFonts w:ascii="Bookman Old Style" w:hAnsi="Bookman Old Style" w:cs="Bookman Old Style"/>
          <w:sz w:val="24"/>
          <w:szCs w:val="24"/>
        </w:rPr>
        <w:t xml:space="preserve"> SDR. SUCIPTO</w:t>
      </w:r>
    </w:p>
    <w:p w14:paraId="1A785A14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76" w:lineRule="auto"/>
        <w:ind w:right="-91"/>
        <w:jc w:val="center"/>
        <w:rPr>
          <w:rFonts w:ascii="Bookman Old Style" w:eastAsia="Times New Roman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>SEBAGAI SEKRETARIS DESA</w:t>
      </w:r>
      <w:r>
        <w:rPr>
          <w:rFonts w:ascii="Bookman Old Style" w:hAnsi="Bookman Old Style" w:cs="Bookman Old Style"/>
          <w:sz w:val="24"/>
          <w:szCs w:val="24"/>
          <w:lang w:val="id-ID"/>
        </w:rPr>
        <w:t xml:space="preserve"> (SEKDES) </w:t>
      </w:r>
      <w:r>
        <w:rPr>
          <w:rFonts w:ascii="Bookman Old Style" w:eastAsia="Times New Roman" w:hAnsi="Bookman Old Style" w:cs="Bookman Old Style"/>
          <w:sz w:val="24"/>
          <w:szCs w:val="24"/>
        </w:rPr>
        <w:t>DESA KARANGSUMBER</w:t>
      </w:r>
    </w:p>
    <w:p w14:paraId="16246352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eastAsia="Times New Roman" w:hAnsi="Bookman Old Style" w:cs="Bookman Old Style"/>
          <w:sz w:val="24"/>
          <w:szCs w:val="24"/>
        </w:rPr>
        <w:t xml:space="preserve">  KECAMATAN WINONG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KABUPATEN PATI</w:t>
      </w:r>
    </w:p>
    <w:p w14:paraId="0D030128" w14:textId="77777777" w:rsidR="00FA7077" w:rsidRPr="00520B68" w:rsidRDefault="00FA7077" w:rsidP="00B7221F">
      <w:pPr>
        <w:widowControl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</w:p>
    <w:p w14:paraId="47501021" w14:textId="77777777" w:rsidR="00FA7077" w:rsidRPr="00047A39" w:rsidRDefault="00FA7077" w:rsidP="00B7221F">
      <w:pPr>
        <w:widowControl w:val="0"/>
        <w:autoSpaceDE w:val="0"/>
        <w:autoSpaceDN w:val="0"/>
        <w:adjustRightInd w:val="0"/>
        <w:spacing w:after="240" w:line="240" w:lineRule="auto"/>
        <w:ind w:right="-91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KEPALA DESA KARANGSUMBER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1728"/>
        <w:gridCol w:w="283"/>
        <w:gridCol w:w="3626"/>
        <w:gridCol w:w="425"/>
        <w:gridCol w:w="4111"/>
      </w:tblGrid>
      <w:tr w:rsidR="00FA7077" w14:paraId="0366FBDF" w14:textId="77777777" w:rsidTr="002C6E6A">
        <w:tc>
          <w:tcPr>
            <w:tcW w:w="1728" w:type="dxa"/>
          </w:tcPr>
          <w:p w14:paraId="6587AF75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Menimbang</w:t>
            </w:r>
            <w:proofErr w:type="spellEnd"/>
          </w:p>
        </w:tc>
        <w:tc>
          <w:tcPr>
            <w:tcW w:w="283" w:type="dxa"/>
          </w:tcPr>
          <w:p w14:paraId="216303CE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shd w:val="clear" w:color="auto" w:fill="auto"/>
          </w:tcPr>
          <w:p w14:paraId="6E95C9AE" w14:textId="77777777" w:rsidR="00FA7077" w:rsidRDefault="00FA7077" w:rsidP="00341342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336" w:lineRule="auto"/>
              <w:ind w:left="289" w:right="-91" w:hanging="357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dalam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rangka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melaksanakan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surat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Bupati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tanggal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23 April 2025 </w:t>
            </w:r>
            <w:proofErr w:type="spellStart"/>
            <w:proofErr w:type="gram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400.10.2/43/M </w:t>
            </w:r>
            <w:proofErr w:type="spellStart"/>
            <w:proofErr w:type="gramStart"/>
            <w:r>
              <w:rPr>
                <w:rFonts w:ascii="Bookman Old Style" w:hAnsi="Bookman Old Style" w:cs="Bookman Old Style"/>
                <w:sz w:val="24"/>
                <w:szCs w:val="24"/>
              </w:rPr>
              <w:t>hal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Penarikan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Sekretaris Desa Pegawai Negeri Sipil di Kantor Kecamatan,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untuk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menindaklanjuti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pemberhentian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Sekretaris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Desa.</w:t>
            </w:r>
          </w:p>
        </w:tc>
      </w:tr>
      <w:tr w:rsidR="00FA7077" w14:paraId="3DC9FC0E" w14:textId="77777777" w:rsidTr="002C6E6A">
        <w:tc>
          <w:tcPr>
            <w:tcW w:w="1728" w:type="dxa"/>
          </w:tcPr>
          <w:p w14:paraId="20D93D9B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1D2180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  <w:shd w:val="clear" w:color="auto" w:fill="auto"/>
          </w:tcPr>
          <w:p w14:paraId="7D9AFC32" w14:textId="77777777" w:rsidR="00FA7077" w:rsidRDefault="00FA7077" w:rsidP="00341342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336" w:lineRule="auto"/>
              <w:ind w:left="289" w:right="-91" w:hanging="357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berdasarkan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Keputusan Bupati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800/2568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2021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tanggal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22 Mei 2021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Penugasan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Pegawai Negeri Sipil Dalam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Jabatan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Pelaksana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Lingkungan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Pemerintah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Pati,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Sdr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. SUCIPTO, NIP. 19740201 200906 1 001, </w:t>
            </w:r>
            <w:proofErr w:type="spellStart"/>
            <w:proofErr w:type="gramStart"/>
            <w:r>
              <w:rPr>
                <w:rFonts w:ascii="Bookman Old Style" w:hAnsi="Bookman Old Style" w:cs="Bookman Old Style"/>
                <w:sz w:val="24"/>
                <w:szCs w:val="24"/>
              </w:rPr>
              <w:t>Jabatan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Pengadministrasi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Pemerintahan pada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Seksi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Pemerintahan Kec.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Winong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Kab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.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kelas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Bookman Old Style" w:hAnsi="Bookman Old Style" w:cs="Bookman Old Style"/>
                <w:sz w:val="24"/>
                <w:szCs w:val="24"/>
              </w:rPr>
              <w:t>jabatan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5 (lima). </w:t>
            </w:r>
          </w:p>
        </w:tc>
      </w:tr>
      <w:tr w:rsidR="00FA7077" w14:paraId="3531E7F6" w14:textId="77777777" w:rsidTr="002C6E6A">
        <w:tc>
          <w:tcPr>
            <w:tcW w:w="1728" w:type="dxa"/>
          </w:tcPr>
          <w:p w14:paraId="08D78286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B71590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60C308B5" w14:textId="77777777" w:rsidR="00FA7077" w:rsidRDefault="00FA7077" w:rsidP="00341342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336" w:lineRule="auto"/>
              <w:ind w:right="-91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berdasarkan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pertimbangan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sebagaimana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dimaksud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huruf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a, dan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huruf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b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perlu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menetapkan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Keputusan Kepala Desa. </w:t>
            </w:r>
          </w:p>
        </w:tc>
      </w:tr>
      <w:tr w:rsidR="00FA7077" w14:paraId="3579A5C6" w14:textId="77777777" w:rsidTr="002C6E6A">
        <w:tc>
          <w:tcPr>
            <w:tcW w:w="1728" w:type="dxa"/>
          </w:tcPr>
          <w:p w14:paraId="569CAAE6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Mengingat</w:t>
            </w:r>
            <w:proofErr w:type="spellEnd"/>
          </w:p>
        </w:tc>
        <w:tc>
          <w:tcPr>
            <w:tcW w:w="283" w:type="dxa"/>
          </w:tcPr>
          <w:p w14:paraId="53550DEC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010404CF" w14:textId="77777777" w:rsidR="00FA7077" w:rsidRDefault="00FA7077" w:rsidP="0034134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36" w:lineRule="auto"/>
              <w:ind w:left="257" w:right="-91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Republik Indonesia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2014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sebagaimana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telah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dirubah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Republik Indonesia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2024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Perubahan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Kedua Atas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Republik Indonesia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2014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Desa;</w:t>
            </w:r>
          </w:p>
          <w:p w14:paraId="12392629" w14:textId="77777777" w:rsidR="00FA7077" w:rsidRDefault="00FA7077" w:rsidP="0034134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36" w:lineRule="auto"/>
              <w:ind w:left="257" w:right="-91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Daerah Kabupaten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2015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Perangkat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Desa;</w:t>
            </w:r>
          </w:p>
        </w:tc>
      </w:tr>
      <w:tr w:rsidR="00FA7077" w14:paraId="6C0D827B" w14:textId="77777777" w:rsidTr="002C6E6A">
        <w:tc>
          <w:tcPr>
            <w:tcW w:w="1728" w:type="dxa"/>
          </w:tcPr>
          <w:p w14:paraId="16D968B9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933D73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04A9401E" w14:textId="77777777" w:rsidR="00FA7077" w:rsidRDefault="00FA7077" w:rsidP="0034134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36" w:lineRule="auto"/>
              <w:ind w:left="257" w:right="-91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Daerah Kabupaten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1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2018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Perubahan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Atas Peraturan Daerah Kabupaten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2015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Perangkat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</w:tc>
      </w:tr>
      <w:tr w:rsidR="00FA7077" w14:paraId="6E044BED" w14:textId="77777777" w:rsidTr="002C6E6A">
        <w:tc>
          <w:tcPr>
            <w:tcW w:w="1728" w:type="dxa"/>
          </w:tcPr>
          <w:p w14:paraId="5D53A2BE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9728D0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7E05B2F0" w14:textId="77777777" w:rsidR="00FA7077" w:rsidRDefault="00FA7077" w:rsidP="00341342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336" w:lineRule="auto"/>
              <w:ind w:left="257" w:right="-91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Daerah Kabupaten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11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9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S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usunan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Organisasi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dan Tata Kerja Pemerintah Desa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  <w:p w14:paraId="12C6C1C5" w14:textId="67B8347B" w:rsidR="00FA7077" w:rsidRPr="00FA7077" w:rsidRDefault="00FA7077" w:rsidP="00341342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336" w:lineRule="auto"/>
              <w:ind w:left="257" w:right="-91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Karangsumber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03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2020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Susunan Organisasi dan Tata Kerja Pemerintah Desa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Karangsumber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Kecamatan Pati.</w:t>
            </w:r>
          </w:p>
        </w:tc>
      </w:tr>
      <w:tr w:rsidR="00FA7077" w14:paraId="11511651" w14:textId="77777777" w:rsidTr="002C6E6A">
        <w:tc>
          <w:tcPr>
            <w:tcW w:w="10173" w:type="dxa"/>
            <w:gridSpan w:val="5"/>
            <w:vAlign w:val="center"/>
          </w:tcPr>
          <w:p w14:paraId="35E1A721" w14:textId="77777777" w:rsidR="00FA7077" w:rsidRDefault="00FA7077" w:rsidP="002C6E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2CD56359" w14:textId="77777777" w:rsidR="00FA7077" w:rsidRDefault="00FA7077" w:rsidP="002C6E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lastRenderedPageBreak/>
              <w:t>MEMUTUSKAN</w:t>
            </w:r>
          </w:p>
        </w:tc>
      </w:tr>
      <w:tr w:rsidR="00FA7077" w14:paraId="327AB399" w14:textId="77777777" w:rsidTr="002C6E6A">
        <w:tc>
          <w:tcPr>
            <w:tcW w:w="1728" w:type="dxa"/>
          </w:tcPr>
          <w:p w14:paraId="6ED1D1C1" w14:textId="77777777" w:rsidR="00FA7077" w:rsidRDefault="00FA7077" w:rsidP="002C6E6A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lastRenderedPageBreak/>
              <w:t>Menetapkan</w:t>
            </w:r>
            <w:proofErr w:type="spellEnd"/>
          </w:p>
        </w:tc>
        <w:tc>
          <w:tcPr>
            <w:tcW w:w="283" w:type="dxa"/>
          </w:tcPr>
          <w:p w14:paraId="0268B907" w14:textId="77777777" w:rsidR="00FA7077" w:rsidRDefault="00FA7077" w:rsidP="002C6E6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068EE1D7" w14:textId="77777777" w:rsidR="00FA7077" w:rsidRDefault="00FA7077" w:rsidP="002C6E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630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</w:tr>
      <w:tr w:rsidR="00FA7077" w14:paraId="05AB000D" w14:textId="77777777" w:rsidTr="002C6E6A">
        <w:trPr>
          <w:trHeight w:val="391"/>
        </w:trPr>
        <w:tc>
          <w:tcPr>
            <w:tcW w:w="1728" w:type="dxa"/>
          </w:tcPr>
          <w:p w14:paraId="2848D1C9" w14:textId="77777777" w:rsidR="00FA7077" w:rsidRDefault="00FA7077" w:rsidP="002C6E6A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KESATU</w:t>
            </w:r>
          </w:p>
        </w:tc>
        <w:tc>
          <w:tcPr>
            <w:tcW w:w="283" w:type="dxa"/>
          </w:tcPr>
          <w:p w14:paraId="0CA4D51E" w14:textId="77777777" w:rsidR="00FA7077" w:rsidRDefault="00FA7077" w:rsidP="002C6E6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2A908780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w w:val="99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emberhentikan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hormat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:</w:t>
            </w:r>
            <w:proofErr w:type="gram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</w:p>
        </w:tc>
      </w:tr>
      <w:tr w:rsidR="00FA7077" w14:paraId="033588EB" w14:textId="77777777" w:rsidTr="002C6E6A">
        <w:tc>
          <w:tcPr>
            <w:tcW w:w="1728" w:type="dxa"/>
          </w:tcPr>
          <w:p w14:paraId="0C2D9395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837456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0D12E817" w14:textId="77777777" w:rsidR="00FA7077" w:rsidRDefault="00FA7077" w:rsidP="0034134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Nama                              </w:t>
            </w:r>
          </w:p>
        </w:tc>
        <w:tc>
          <w:tcPr>
            <w:tcW w:w="425" w:type="dxa"/>
          </w:tcPr>
          <w:p w14:paraId="295E783F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2837E414" w14:textId="77777777" w:rsidR="00FA7077" w:rsidRPr="00EF4765" w:rsidRDefault="00FA7077" w:rsidP="00341342">
            <w:pPr>
              <w:spacing w:after="0" w:line="336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EF4765">
              <w:rPr>
                <w:rFonts w:ascii="Bookman Old Style" w:hAnsi="Bookman Old Style"/>
                <w:sz w:val="24"/>
                <w:szCs w:val="24"/>
              </w:rPr>
              <w:t>SUCIPTO</w:t>
            </w:r>
          </w:p>
        </w:tc>
      </w:tr>
      <w:tr w:rsidR="00FA7077" w14:paraId="481B8387" w14:textId="77777777" w:rsidTr="002C6E6A">
        <w:tc>
          <w:tcPr>
            <w:tcW w:w="1728" w:type="dxa"/>
          </w:tcPr>
          <w:p w14:paraId="37D254F2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119CE3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0DBC7A33" w14:textId="77777777" w:rsidR="00FA7077" w:rsidRDefault="00FA7077" w:rsidP="0034134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Tempat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Tanggal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Lahir     </w:t>
            </w:r>
          </w:p>
        </w:tc>
        <w:tc>
          <w:tcPr>
            <w:tcW w:w="425" w:type="dxa"/>
          </w:tcPr>
          <w:p w14:paraId="12A89FD1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6A07CB9F" w14:textId="77777777" w:rsidR="00FA7077" w:rsidRPr="00FC40E5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Pati, 01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Februari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1974</w:t>
            </w:r>
          </w:p>
        </w:tc>
      </w:tr>
      <w:tr w:rsidR="00FA7077" w14:paraId="418D728C" w14:textId="77777777" w:rsidTr="002C6E6A">
        <w:tc>
          <w:tcPr>
            <w:tcW w:w="1728" w:type="dxa"/>
          </w:tcPr>
          <w:p w14:paraId="6291BA0B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9B1656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57B488A7" w14:textId="77777777" w:rsidR="00FA7077" w:rsidRDefault="00FA7077" w:rsidP="0034134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Pendidikan                      </w:t>
            </w:r>
          </w:p>
        </w:tc>
        <w:tc>
          <w:tcPr>
            <w:tcW w:w="425" w:type="dxa"/>
          </w:tcPr>
          <w:p w14:paraId="43EB5D56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376890F2" w14:textId="77777777" w:rsidR="00FA7077" w:rsidRPr="00FC40E5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SLTA</w:t>
            </w:r>
          </w:p>
        </w:tc>
      </w:tr>
      <w:tr w:rsidR="00FA7077" w14:paraId="124779DA" w14:textId="77777777" w:rsidTr="002C6E6A">
        <w:trPr>
          <w:trHeight w:val="440"/>
        </w:trPr>
        <w:tc>
          <w:tcPr>
            <w:tcW w:w="1728" w:type="dxa"/>
          </w:tcPr>
          <w:p w14:paraId="6A704E82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80AF69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70D63558" w14:textId="77777777" w:rsidR="00FA7077" w:rsidRDefault="00FA7077" w:rsidP="0034134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Agama                             </w:t>
            </w:r>
          </w:p>
        </w:tc>
        <w:tc>
          <w:tcPr>
            <w:tcW w:w="425" w:type="dxa"/>
          </w:tcPr>
          <w:p w14:paraId="64C967E1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1DA306C5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Islam</w:t>
            </w:r>
          </w:p>
        </w:tc>
      </w:tr>
      <w:tr w:rsidR="00FA7077" w14:paraId="35A8054C" w14:textId="77777777" w:rsidTr="002C6E6A">
        <w:trPr>
          <w:trHeight w:val="440"/>
        </w:trPr>
        <w:tc>
          <w:tcPr>
            <w:tcW w:w="1728" w:type="dxa"/>
          </w:tcPr>
          <w:p w14:paraId="5B1A6235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E366612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27F679B6" w14:textId="77777777" w:rsidR="00FA7077" w:rsidRPr="00047A39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Sebagai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Sekretaris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Desa (SekDes)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Desa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Karangsumber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Kecamatan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Winong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Kabupaten Pati,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karena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Penarikan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Sekretaris Desa (SekDes)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Pegawai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Negeri Sipil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untuk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bertugas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di Kantor Kecamatan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Winong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kebutuhan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organisasi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hasil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analisis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jabatan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analisis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beban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kerja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lingkungan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Pemerintah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Pati.</w:t>
            </w:r>
          </w:p>
        </w:tc>
      </w:tr>
      <w:tr w:rsidR="00FA7077" w14:paraId="36CC29AC" w14:textId="77777777" w:rsidTr="002C6E6A">
        <w:tc>
          <w:tcPr>
            <w:tcW w:w="1728" w:type="dxa"/>
          </w:tcPr>
          <w:p w14:paraId="09E007B5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DUA</w:t>
            </w:r>
          </w:p>
        </w:tc>
        <w:tc>
          <w:tcPr>
            <w:tcW w:w="283" w:type="dxa"/>
          </w:tcPr>
          <w:p w14:paraId="72946F16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43769202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12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Dengan diberhentikannya sebagai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Sekretaris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Desa ( SekDes)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Desa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Karangsumber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sebagaimana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w w:val="98"/>
                <w:sz w:val="24"/>
                <w:szCs w:val="24"/>
              </w:rPr>
              <w:t>Diktum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KESATU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yang bersangkutan tidak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berhak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lagi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mendapatkan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penghasilan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tetap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tunjangan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dan/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atau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penerimaan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lain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perundang-undangan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berlaku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.</w:t>
            </w:r>
          </w:p>
        </w:tc>
      </w:tr>
      <w:tr w:rsidR="00FA7077" w14:paraId="1564E622" w14:textId="77777777" w:rsidTr="002C6E6A">
        <w:tc>
          <w:tcPr>
            <w:tcW w:w="1728" w:type="dxa"/>
          </w:tcPr>
          <w:p w14:paraId="5167883F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TIGA</w:t>
            </w:r>
          </w:p>
        </w:tc>
        <w:tc>
          <w:tcPr>
            <w:tcW w:w="283" w:type="dxa"/>
          </w:tcPr>
          <w:p w14:paraId="0BE2ADC9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1231A3C8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12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Hak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pengelolaan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bengkok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berupa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Sawah se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luas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2.975 Ha yang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terletak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persil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51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sebagai penghasilan Perangkat Desa dicabut, dan pengelolaannya menjadi aset Desa yang dikelola oleh Pemerintah Desa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Karangsumb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sebagai hak atas asal usul.</w:t>
            </w:r>
          </w:p>
        </w:tc>
      </w:tr>
      <w:tr w:rsidR="00FA7077" w14:paraId="5D761237" w14:textId="77777777" w:rsidTr="002C6E6A">
        <w:tc>
          <w:tcPr>
            <w:tcW w:w="1728" w:type="dxa"/>
          </w:tcPr>
          <w:p w14:paraId="5ADD5BD9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EMPAT</w:t>
            </w:r>
          </w:p>
        </w:tc>
        <w:tc>
          <w:tcPr>
            <w:tcW w:w="283" w:type="dxa"/>
          </w:tcPr>
          <w:p w14:paraId="79198831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638AC35F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Keputusan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ini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mulai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berlaku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tanggal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1 Mei 2025.</w:t>
            </w:r>
          </w:p>
        </w:tc>
      </w:tr>
      <w:tr w:rsidR="00FA7077" w14:paraId="657834B8" w14:textId="77777777" w:rsidTr="002C6E6A">
        <w:tc>
          <w:tcPr>
            <w:tcW w:w="1728" w:type="dxa"/>
          </w:tcPr>
          <w:p w14:paraId="15A5A7BE" w14:textId="77777777" w:rsidR="00FA7077" w:rsidRDefault="00FA7077" w:rsidP="002C6E6A">
            <w:pPr>
              <w:spacing w:after="0" w:line="24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20DCBF" w14:textId="77777777" w:rsidR="00FA7077" w:rsidRDefault="00FA7077" w:rsidP="002C6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  <w:vAlign w:val="bottom"/>
          </w:tcPr>
          <w:p w14:paraId="7AC1521E" w14:textId="77777777" w:rsidR="00FA7077" w:rsidRDefault="00FA7077" w:rsidP="002C6E6A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4F8B5F5E" w14:textId="131A2C4A" w:rsidR="00FA7077" w:rsidRPr="00D5653A" w:rsidRDefault="00FA7077" w:rsidP="00FA7077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7221F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Bookman Old Style" w:hAnsi="Bookman Old Style" w:cs="Bookman Old Style"/>
          <w:sz w:val="24"/>
          <w:szCs w:val="24"/>
        </w:rPr>
        <w:t>Ditetapkan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di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Karangsumber</w:t>
      </w:r>
      <w:proofErr w:type="spellEnd"/>
    </w:p>
    <w:p w14:paraId="30D681E6" w14:textId="77777777" w:rsidR="00FA7077" w:rsidRDefault="00FA7077" w:rsidP="00FA707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257BA9BB" w14:textId="22E600FF" w:rsidR="00602580" w:rsidRDefault="00FA7077" w:rsidP="00FA7077">
      <w:pPr>
        <w:spacing w:after="0" w:line="240" w:lineRule="auto"/>
        <w:ind w:left="4240" w:firstLine="720"/>
        <w:contextualSpacing/>
        <w:rPr>
          <w:rFonts w:ascii="Arial" w:hAnsi="Arial" w:cs="Arial"/>
          <w:sz w:val="24"/>
          <w:szCs w:val="24"/>
          <w:lang w:val="en-AU"/>
        </w:rPr>
      </w:pPr>
      <w:r>
        <w:rPr>
          <w:rFonts w:ascii="Bookman Old Style" w:hAnsi="Bookman Old Style" w:cs="Bookman Old Style"/>
          <w:sz w:val="24"/>
          <w:szCs w:val="24"/>
        </w:rPr>
        <w:t xml:space="preserve"> </w:t>
      </w:r>
      <w:r w:rsidR="00341342">
        <w:rPr>
          <w:rFonts w:ascii="Bookman Old Style" w:hAnsi="Bookman Old Style" w:cs="Bookman Old Style"/>
          <w:sz w:val="24"/>
          <w:szCs w:val="24"/>
        </w:rPr>
        <w:tab/>
      </w:r>
      <w:r w:rsidR="00341342"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sz w:val="24"/>
          <w:szCs w:val="24"/>
        </w:rPr>
        <w:t xml:space="preserve">Pada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tanggal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30 April </w:t>
      </w:r>
      <w:r>
        <w:rPr>
          <w:rFonts w:ascii="Bookman Old Style" w:hAnsi="Bookman Old Style" w:cs="Bookman Old Style"/>
          <w:sz w:val="24"/>
          <w:szCs w:val="24"/>
          <w:lang w:val="id-ID"/>
        </w:rPr>
        <w:t>202</w:t>
      </w:r>
      <w:r>
        <w:rPr>
          <w:rFonts w:ascii="Bookman Old Style" w:hAnsi="Bookman Old Style" w:cs="Bookman Old Style"/>
          <w:sz w:val="24"/>
          <w:szCs w:val="24"/>
        </w:rPr>
        <w:t>5</w:t>
      </w:r>
    </w:p>
    <w:p w14:paraId="284A0105" w14:textId="77777777" w:rsidR="00FA7077" w:rsidRDefault="00FA7077" w:rsidP="00FA707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1078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5"/>
        <w:gridCol w:w="4863"/>
      </w:tblGrid>
      <w:tr w:rsidR="00602580" w14:paraId="1D2D1111" w14:textId="77777777" w:rsidTr="00341342">
        <w:trPr>
          <w:trHeight w:val="3084"/>
        </w:trPr>
        <w:tc>
          <w:tcPr>
            <w:tcW w:w="5925" w:type="dxa"/>
            <w:vAlign w:val="bottom"/>
          </w:tcPr>
          <w:p w14:paraId="54214F43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7048FF46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3D83FBF6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5F06B362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26092EC9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4D3008D9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40AC9537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214FEF23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2380DA25" w14:textId="6C9B6A75" w:rsidR="00FA7077" w:rsidRDefault="003B71CF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FA7077">
              <w:rPr>
                <w:rFonts w:ascii="Bookman Old Style" w:hAnsi="Bookman Old Style" w:cs="Bookman Old Style"/>
                <w:sz w:val="24"/>
                <w:szCs w:val="24"/>
              </w:rPr>
              <w:t>Tembusan</w:t>
            </w:r>
            <w:proofErr w:type="spellEnd"/>
            <w:r w:rsidR="00FA7077">
              <w:rPr>
                <w:rFonts w:ascii="Bookman Old Style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 w:rsidR="00FA7077">
              <w:rPr>
                <w:rFonts w:ascii="Bookman Old Style" w:hAnsi="Bookman Old Style" w:cs="Bookman Old Style"/>
                <w:sz w:val="24"/>
                <w:szCs w:val="24"/>
              </w:rPr>
              <w:t>Yth</w:t>
            </w:r>
            <w:proofErr w:type="spellEnd"/>
            <w:proofErr w:type="gramStart"/>
            <w:r w:rsidR="00FA7077">
              <w:rPr>
                <w:rFonts w:ascii="Bookman Old Style" w:hAnsi="Bookman Old Style" w:cs="Bookman Old Style"/>
                <w:sz w:val="24"/>
                <w:szCs w:val="24"/>
              </w:rPr>
              <w:t>. :</w:t>
            </w:r>
            <w:proofErr w:type="gramEnd"/>
          </w:p>
          <w:p w14:paraId="213D85C0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5040D517" w14:textId="77777777" w:rsidR="00FA7077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hanging="450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Bupati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Pati; </w:t>
            </w:r>
          </w:p>
          <w:p w14:paraId="623BB1FD" w14:textId="77777777" w:rsidR="00FA7077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37" w:lineRule="auto"/>
              <w:ind w:left="420" w:hanging="418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Kepala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Dispermasdes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Pati; </w:t>
            </w:r>
          </w:p>
          <w:p w14:paraId="27282090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1" w:lineRule="exact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4975EC22" w14:textId="77777777" w:rsidR="00FA7077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0" w:hanging="418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Kepala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BKPSDM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Pati; </w:t>
            </w:r>
          </w:p>
          <w:p w14:paraId="4BF0BA8E" w14:textId="77777777" w:rsidR="00FA7077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0" w:hanging="418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Kepala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BPKAD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Pati;</w:t>
            </w:r>
          </w:p>
          <w:p w14:paraId="6D31AA22" w14:textId="77777777" w:rsidR="00FA7077" w:rsidRDefault="00FA7077" w:rsidP="00B7221F">
            <w:pPr>
              <w:widowControl w:val="0"/>
              <w:autoSpaceDE w:val="0"/>
              <w:autoSpaceDN w:val="0"/>
              <w:adjustRightInd w:val="0"/>
              <w:spacing w:after="0" w:line="2" w:lineRule="exact"/>
              <w:ind w:right="-645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2558BE4F" w14:textId="77777777" w:rsidR="00FA7077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0" w:hanging="418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Camat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Winong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  <w:p w14:paraId="58899C2A" w14:textId="77777777" w:rsidR="00FA7077" w:rsidRPr="009D5428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0" w:hanging="418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Ketua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BPD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Karangsumber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Kecamatan Pati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.</w:t>
            </w:r>
          </w:p>
          <w:p w14:paraId="142B3DBB" w14:textId="3238CB54" w:rsidR="00602580" w:rsidRDefault="0060258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863" w:type="dxa"/>
          </w:tcPr>
          <w:p w14:paraId="59EBFDC2" w14:textId="6542BE14" w:rsidR="00602580" w:rsidRDefault="00341342" w:rsidP="00341342">
            <w:pPr>
              <w:spacing w:line="276" w:lineRule="auto"/>
              <w:ind w:left="-25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196760850"/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6159D5">
              <w:rPr>
                <w:rFonts w:ascii="Arial" w:hAnsi="Arial" w:cs="Arial"/>
                <w:b/>
                <w:sz w:val="24"/>
                <w:szCs w:val="24"/>
              </w:rPr>
              <w:t xml:space="preserve">PJ. </w:t>
            </w:r>
            <w:r w:rsidR="00D07E4B"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4D72D89D" w14:textId="4C830039" w:rsidR="006169EC" w:rsidRPr="006169EC" w:rsidRDefault="00341342" w:rsidP="00341342">
            <w:pPr>
              <w:spacing w:line="276" w:lineRule="auto"/>
              <w:ind w:left="-25"/>
              <w:contextualSpacing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  </w:t>
            </w:r>
            <w:r w:rsidR="006169EC">
              <w:rPr>
                <w:sz w:val="72"/>
                <w:szCs w:val="72"/>
              </w:rPr>
              <w:t>${</w:t>
            </w:r>
            <w:proofErr w:type="spellStart"/>
            <w:r w:rsidR="006169EC">
              <w:rPr>
                <w:sz w:val="72"/>
                <w:szCs w:val="72"/>
              </w:rPr>
              <w:t>ttd</w:t>
            </w:r>
            <w:proofErr w:type="spellEnd"/>
            <w:r w:rsidR="006169EC">
              <w:rPr>
                <w:sz w:val="72"/>
                <w:szCs w:val="72"/>
              </w:rPr>
              <w:t>}</w:t>
            </w:r>
          </w:p>
          <w:p w14:paraId="49ECD068" w14:textId="7854B8CE" w:rsidR="00602580" w:rsidRPr="00D07E4B" w:rsidRDefault="00341342" w:rsidP="00341342">
            <w:pPr>
              <w:spacing w:line="276" w:lineRule="auto"/>
              <w:ind w:left="-25"/>
              <w:contextualSpacing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41342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D07E4B"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2D7950B3" w14:textId="31362998" w:rsidR="006159D5" w:rsidRPr="002B56BA" w:rsidRDefault="00B4397C" w:rsidP="00341342">
            <w:pPr>
              <w:tabs>
                <w:tab w:val="left" w:pos="900"/>
                <w:tab w:val="left" w:pos="1985"/>
              </w:tabs>
              <w:spacing w:after="0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 xml:space="preserve">   </w:t>
            </w:r>
            <w:r w:rsidR="006159D5">
              <w:rPr>
                <w:rFonts w:ascii="Arial" w:hAnsi="Arial" w:cs="Arial"/>
                <w:b/>
                <w:lang w:val="id-ID"/>
              </w:rPr>
              <w:t xml:space="preserve">NIP. </w:t>
            </w:r>
            <w:r w:rsidR="006159D5" w:rsidRPr="00B065B0">
              <w:rPr>
                <w:rFonts w:ascii="Arial" w:hAnsi="Arial" w:cs="Arial"/>
                <w:b/>
                <w:sz w:val="24"/>
                <w:szCs w:val="24"/>
                <w:lang w:val="id-ID"/>
              </w:rPr>
              <w:t>19791021</w:t>
            </w:r>
            <w:r w:rsidR="006159D5">
              <w:rPr>
                <w:rFonts w:ascii="Arial" w:hAnsi="Arial" w:cs="Arial"/>
                <w:b/>
                <w:lang w:val="id-ID"/>
              </w:rPr>
              <w:t xml:space="preserve"> </w:t>
            </w:r>
            <w:r w:rsidR="006159D5" w:rsidRPr="001C397D">
              <w:rPr>
                <w:rFonts w:ascii="Arial" w:hAnsi="Arial" w:cs="Arial"/>
                <w:b/>
                <w:sz w:val="24"/>
                <w:szCs w:val="24"/>
                <w:lang w:val="id-ID"/>
              </w:rPr>
              <w:t>200701 1 004</w:t>
            </w:r>
          </w:p>
          <w:bookmarkEnd w:id="0"/>
          <w:p w14:paraId="3EF3771B" w14:textId="77777777" w:rsidR="006159D5" w:rsidRDefault="006159D5" w:rsidP="006159D5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07DABA26" w14:textId="2B05FE81" w:rsidR="00B256E7" w:rsidRPr="005C212E" w:rsidRDefault="00B256E7" w:rsidP="005C212E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5C212E">
        <w:rPr>
          <w:rFonts w:ascii="Arial" w:hAnsi="Arial" w:cs="Arial"/>
          <w:sz w:val="24"/>
          <w:szCs w:val="24"/>
          <w:lang w:val="id-ID"/>
        </w:rPr>
        <w:t xml:space="preserve"> </w:t>
      </w:r>
    </w:p>
    <w:sectPr w:rsidR="00B256E7" w:rsidRPr="005C212E" w:rsidSect="00B7221F">
      <w:footerReference w:type="default" r:id="rId9"/>
      <w:pgSz w:w="12242" w:h="18711" w:code="5"/>
      <w:pgMar w:top="1077" w:right="1043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77CE2" w14:textId="77777777" w:rsidR="00121E35" w:rsidRDefault="00121E35">
      <w:pPr>
        <w:spacing w:line="240" w:lineRule="auto"/>
      </w:pPr>
      <w:r>
        <w:separator/>
      </w:r>
    </w:p>
  </w:endnote>
  <w:endnote w:type="continuationSeparator" w:id="0">
    <w:p w14:paraId="1CA67FD3" w14:textId="77777777" w:rsidR="00121E35" w:rsidRDefault="00121E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14:paraId="35E2ABA1" w14:textId="77777777" w:rsidTr="00EF6CE9">
      <w:tc>
        <w:tcPr>
          <w:tcW w:w="1242" w:type="dxa"/>
        </w:tcPr>
        <w:p w14:paraId="49F53D2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14:paraId="6036EB0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14:paraId="53DF1BA6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C340D" w14:textId="77777777" w:rsidR="00121E35" w:rsidRDefault="00121E35">
      <w:pPr>
        <w:spacing w:after="0"/>
      </w:pPr>
      <w:r>
        <w:separator/>
      </w:r>
    </w:p>
  </w:footnote>
  <w:footnote w:type="continuationSeparator" w:id="0">
    <w:p w14:paraId="108CB431" w14:textId="77777777" w:rsidR="00121E35" w:rsidRDefault="00121E3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914D6"/>
    <w:multiLevelType w:val="multilevel"/>
    <w:tmpl w:val="2D8914D6"/>
    <w:lvl w:ilvl="0">
      <w:start w:val="1"/>
      <w:numFmt w:val="lowerLetter"/>
      <w:lvlText w:val="%1."/>
      <w:lvlJc w:val="left"/>
      <w:pPr>
        <w:ind w:left="294" w:hanging="360"/>
      </w:pPr>
      <w:rPr>
        <w:rFonts w:ascii="Bookman Old Style" w:hAnsi="Bookman Old Style" w:hint="default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34640C80"/>
    <w:multiLevelType w:val="multilevel"/>
    <w:tmpl w:val="34640C80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36662E22"/>
    <w:multiLevelType w:val="multilevel"/>
    <w:tmpl w:val="36662E22"/>
    <w:lvl w:ilvl="0">
      <w:start w:val="1"/>
      <w:numFmt w:val="lowerLetter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A759C"/>
    <w:multiLevelType w:val="multilevel"/>
    <w:tmpl w:val="5C8A759C"/>
    <w:lvl w:ilvl="0">
      <w:start w:val="1"/>
      <w:numFmt w:val="decimal"/>
      <w:lvlText w:val="%1."/>
      <w:lvlJc w:val="left"/>
      <w:pPr>
        <w:tabs>
          <w:tab w:val="left" w:pos="450"/>
        </w:tabs>
        <w:ind w:left="45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875394">
    <w:abstractNumId w:val="4"/>
  </w:num>
  <w:num w:numId="2" w16cid:durableId="2120954756">
    <w:abstractNumId w:val="6"/>
  </w:num>
  <w:num w:numId="3" w16cid:durableId="2104842324">
    <w:abstractNumId w:val="0"/>
  </w:num>
  <w:num w:numId="4" w16cid:durableId="1863129024">
    <w:abstractNumId w:val="1"/>
  </w:num>
  <w:num w:numId="5" w16cid:durableId="140580498">
    <w:abstractNumId w:val="2"/>
  </w:num>
  <w:num w:numId="6" w16cid:durableId="26302299">
    <w:abstractNumId w:val="3"/>
  </w:num>
  <w:num w:numId="7" w16cid:durableId="14338912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0CB2"/>
    <w:rsid w:val="00026811"/>
    <w:rsid w:val="00044510"/>
    <w:rsid w:val="000504B8"/>
    <w:rsid w:val="000535F9"/>
    <w:rsid w:val="00057268"/>
    <w:rsid w:val="00073F81"/>
    <w:rsid w:val="000744B1"/>
    <w:rsid w:val="00076EBB"/>
    <w:rsid w:val="00086D16"/>
    <w:rsid w:val="000943D0"/>
    <w:rsid w:val="00096099"/>
    <w:rsid w:val="000972F7"/>
    <w:rsid w:val="000C2871"/>
    <w:rsid w:val="000D040E"/>
    <w:rsid w:val="000D6E41"/>
    <w:rsid w:val="000E2BB5"/>
    <w:rsid w:val="001051C6"/>
    <w:rsid w:val="00121E35"/>
    <w:rsid w:val="00121ED0"/>
    <w:rsid w:val="0012449B"/>
    <w:rsid w:val="0018765B"/>
    <w:rsid w:val="001A1396"/>
    <w:rsid w:val="001A5157"/>
    <w:rsid w:val="001A574C"/>
    <w:rsid w:val="001B4671"/>
    <w:rsid w:val="001C0EC5"/>
    <w:rsid w:val="001C3180"/>
    <w:rsid w:val="001C397D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F48D1"/>
    <w:rsid w:val="002F7670"/>
    <w:rsid w:val="00300802"/>
    <w:rsid w:val="00311BAD"/>
    <w:rsid w:val="0033098C"/>
    <w:rsid w:val="00330B1C"/>
    <w:rsid w:val="00340381"/>
    <w:rsid w:val="00341342"/>
    <w:rsid w:val="00342FD9"/>
    <w:rsid w:val="00351C38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210FB"/>
    <w:rsid w:val="00425525"/>
    <w:rsid w:val="00435FDF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21B4"/>
    <w:rsid w:val="00513973"/>
    <w:rsid w:val="00566DA7"/>
    <w:rsid w:val="005808CA"/>
    <w:rsid w:val="005A2095"/>
    <w:rsid w:val="005A79B3"/>
    <w:rsid w:val="005C212E"/>
    <w:rsid w:val="005C3B5E"/>
    <w:rsid w:val="005F3BD7"/>
    <w:rsid w:val="00602580"/>
    <w:rsid w:val="00615452"/>
    <w:rsid w:val="006159D5"/>
    <w:rsid w:val="006169EC"/>
    <w:rsid w:val="006329FB"/>
    <w:rsid w:val="00645DC3"/>
    <w:rsid w:val="00654982"/>
    <w:rsid w:val="00682CFD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2EF8"/>
    <w:rsid w:val="00835412"/>
    <w:rsid w:val="008557D0"/>
    <w:rsid w:val="008639BF"/>
    <w:rsid w:val="00865BCB"/>
    <w:rsid w:val="008718F5"/>
    <w:rsid w:val="00871B28"/>
    <w:rsid w:val="008918AB"/>
    <w:rsid w:val="00891D91"/>
    <w:rsid w:val="008931C4"/>
    <w:rsid w:val="008932E3"/>
    <w:rsid w:val="008A25F8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00BF"/>
    <w:rsid w:val="00955678"/>
    <w:rsid w:val="00963F13"/>
    <w:rsid w:val="00966BC8"/>
    <w:rsid w:val="009778B3"/>
    <w:rsid w:val="00987473"/>
    <w:rsid w:val="009A16E0"/>
    <w:rsid w:val="009A3B55"/>
    <w:rsid w:val="009F6B41"/>
    <w:rsid w:val="00A20FB4"/>
    <w:rsid w:val="00A241B9"/>
    <w:rsid w:val="00A371CD"/>
    <w:rsid w:val="00A41A04"/>
    <w:rsid w:val="00A4599E"/>
    <w:rsid w:val="00A46DE7"/>
    <w:rsid w:val="00A65136"/>
    <w:rsid w:val="00A75E0E"/>
    <w:rsid w:val="00A761CD"/>
    <w:rsid w:val="00A80A95"/>
    <w:rsid w:val="00A87AB1"/>
    <w:rsid w:val="00AA55F3"/>
    <w:rsid w:val="00AB0349"/>
    <w:rsid w:val="00AC0A05"/>
    <w:rsid w:val="00AD0078"/>
    <w:rsid w:val="00AF3295"/>
    <w:rsid w:val="00AF6A29"/>
    <w:rsid w:val="00B065B0"/>
    <w:rsid w:val="00B071E8"/>
    <w:rsid w:val="00B256E7"/>
    <w:rsid w:val="00B31D80"/>
    <w:rsid w:val="00B32559"/>
    <w:rsid w:val="00B33B51"/>
    <w:rsid w:val="00B4397C"/>
    <w:rsid w:val="00B45382"/>
    <w:rsid w:val="00B65079"/>
    <w:rsid w:val="00B7221F"/>
    <w:rsid w:val="00B84F46"/>
    <w:rsid w:val="00B87037"/>
    <w:rsid w:val="00B93B60"/>
    <w:rsid w:val="00B97F63"/>
    <w:rsid w:val="00BA27E9"/>
    <w:rsid w:val="00BB6309"/>
    <w:rsid w:val="00BC0AD8"/>
    <w:rsid w:val="00BC18B1"/>
    <w:rsid w:val="00BE1B4A"/>
    <w:rsid w:val="00BE39CD"/>
    <w:rsid w:val="00BF6D35"/>
    <w:rsid w:val="00C22083"/>
    <w:rsid w:val="00C269D3"/>
    <w:rsid w:val="00C4247E"/>
    <w:rsid w:val="00C431D0"/>
    <w:rsid w:val="00C45EF8"/>
    <w:rsid w:val="00C65290"/>
    <w:rsid w:val="00C85CD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D41FA"/>
    <w:rsid w:val="00DE1A5E"/>
    <w:rsid w:val="00DE2331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A4BF0"/>
    <w:rsid w:val="00FA7077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2DCB7"/>
  <w15:docId w15:val="{5AE8C02A-DA88-4807-AF69-4DCA1EA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FA7077"/>
    <w:rPr>
      <w:rFonts w:ascii="Calibri" w:eastAsia="Calibri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laptop asus</cp:lastModifiedBy>
  <cp:revision>75</cp:revision>
  <cp:lastPrinted>2022-02-06T01:03:00Z</cp:lastPrinted>
  <dcterms:created xsi:type="dcterms:W3CDTF">2022-09-13T01:36:00Z</dcterms:created>
  <dcterms:modified xsi:type="dcterms:W3CDTF">2025-04-28T13:11:00Z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