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PAGENDISAN RT 03 RW 01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  <w:t>SURAT PENUGASAN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Nomor : </w:t>
      </w:r>
      <w:r>
        <w:rPr>
          <w:rStyle w:val="17"/>
          <w:rFonts w:ascii="Arial" w:hAnsi="Arial" w:cs="Arial"/>
          <w:sz w:val="24"/>
          <w:szCs w:val="24"/>
        </w:rPr>
        <w:t>1230321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>Yang bertanda tangan dibawah ini,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Nama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  <w:t>: HALIM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Jabatan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  <w:t>: KEPALA DESA PAGENDISAN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  <w:t>MENUGASKAN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Kepada,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Nama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>: Retno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Tempat tgl Lahir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>: Pati, 13 Maret 2000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Alamat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>: Desa Pagendisan Nomor 1 A Winong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NIK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>: 3318098765432112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Untuk melaksanakan tugas sebagai kades Puskesmas Winong I sebagai peserta dalam kegiatan Rapat Koordinasi.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>Ditetapkan di  : Pagendisan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 xml:space="preserve">Pada Tanggal : </w:t>
            </w:r>
            <w:r>
              <w:rPr>
                <w:rFonts w:ascii="Arial" w:hAnsi="Arial"/>
                <w:sz w:val="24"/>
                <w:szCs w:val="24"/>
              </w:rPr>
              <w:t>24 Januari 2024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/>
                <w:sz w:val="24"/>
                <w:szCs w:val="24"/>
                <w:lang w:val="en-US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Pagendisan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WIWI HERNITI, SE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bookmarkStart w:id="0" w:name="_GoBack"/>
            <w:bookmarkEnd w:id="0"/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/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/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A9FBC6B9"/>
    <w:rsid w:val="BFB6E9B6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759</Characters>
  <Lines>6</Lines>
  <Paragraphs>1</Paragraphs>
  <TotalTime>2</TotalTime>
  <ScaleCrop>false</ScaleCrop>
  <LinksUpToDate>false</LinksUpToDate>
  <CharactersWithSpaces>890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2024-01-24T11:41:29Z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