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KEBOLAMPANG</w:t>
      </w:r>
    </w:p>
    <w:p>
      <w:pPr>
        <w:pStyle w:val="5"/>
        <w:ind w:left="1440" w:hanging="22"/>
        <w:jc w:val="center"/>
        <w:rPr>
          <w:rFonts w:ascii="Arial" w:hAnsi="Arial" w:cs="Arial"/>
          <w:b/>
        </w:rPr>
      </w:pPr>
      <w:r>
        <w:rPr>
          <w:rFonts w:ascii="Arial" w:hAnsi="Arial" w:cs="Arial"/>
          <w:b/>
        </w:rPr>
        <w:t>Alamat Desa Kebolampang Kec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205</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Pekalongan</w:t>
            </w:r>
          </w:p>
          <w:p>
            <w:pPr>
              <w:pStyle w:val="7"/>
              <w:rPr>
                <w:rStyle w:val="6"/>
                <w:rFonts w:ascii="Arial" w:hAnsi="Arial" w:cs="Arial"/>
                <w:sz w:val="24"/>
                <w:szCs w:val="24"/>
              </w:rPr>
            </w:pPr>
            <w:r>
              <w:rPr>
                <w:rStyle w:val="6"/>
                <w:rFonts w:ascii="Arial" w:hAnsi="Arial" w:cs="Arial"/>
                <w:sz w:val="24"/>
                <w:szCs w:val="24"/>
              </w:rPr>
              <w:t>3. Kepala Desa Danyangmulyo</w:t>
            </w:r>
          </w:p>
          <w:p>
            <w:pPr>
              <w:pStyle w:val="7"/>
              <w:rPr>
                <w:rStyle w:val="6"/>
                <w:rFonts w:ascii="Arial" w:hAnsi="Arial" w:cs="Arial"/>
                <w:sz w:val="24"/>
                <w:szCs w:val="24"/>
              </w:rPr>
            </w:pPr>
            <w:r>
              <w:rPr>
                <w:rStyle w:val="6"/>
                <w:rFonts w:ascii="Arial" w:hAnsi="Arial" w:cs="Arial"/>
                <w:sz w:val="24"/>
                <w:szCs w:val="24"/>
              </w:rPr>
              <w:t>4. Kepala Desa Padangan</w:t>
            </w:r>
          </w:p>
          <w:p>
            <w:pPr>
              <w:pStyle w:val="7"/>
              <w:rPr>
                <w:rStyle w:val="6"/>
                <w:rFonts w:ascii="Arial" w:hAnsi="Arial" w:cs="Arial"/>
                <w:sz w:val="24"/>
                <w:szCs w:val="24"/>
              </w:rPr>
            </w:pPr>
            <w:r>
              <w:rPr>
                <w:rStyle w:val="6"/>
                <w:rFonts w:ascii="Arial" w:hAnsi="Arial" w:cs="Arial"/>
                <w:sz w:val="24"/>
                <w:szCs w:val="24"/>
              </w:rPr>
              <w:t>5. Kepala Desa Bumiharjo</w:t>
            </w:r>
          </w:p>
          <w:p>
            <w:pPr>
              <w:pStyle w:val="7"/>
              <w:rPr>
                <w:rStyle w:val="6"/>
                <w:rFonts w:ascii="Arial" w:hAnsi="Arial" w:cs="Arial"/>
                <w:sz w:val="24"/>
                <w:szCs w:val="24"/>
              </w:rPr>
            </w:pPr>
            <w:r>
              <w:rPr>
                <w:rStyle w:val="6"/>
                <w:rFonts w:ascii="Arial" w:hAnsi="Arial" w:cs="Arial"/>
                <w:sz w:val="24"/>
                <w:szCs w:val="24"/>
              </w:rPr>
              <w:t>6. Kepala Desa Wirun</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Kebolampang</w:t>
            </w:r>
          </w:p>
          <w:p>
            <w:pPr>
              <w:spacing w:line="276" w:lineRule="auto"/>
              <w:ind w:left="-25"/>
              <w:contextualSpacing/>
              <w:jc w:val="center"/>
              <w:rPr>
                <w:sz w:val="72"/>
                <w:szCs w:val="72"/>
              </w:rPr>
            </w:pPr>
            <w:r>
              <w:rPr>
                <w:sz w:val="72"/>
                <w:szCs w:val="72"/>
              </w:rPr>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MUHAMAD TEGUH PRIYONO</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r>
        </w:p>
      </w:tc>
      <w:tc>
        <w:tcPr>
          <w:tcW w:w="8664" w:type="dxa"/>
        </w:tcPr>
        <w:p>
          <w:pPr>
            <w:pStyle w:val="4"/>
            <w:rPr>
              <w:sz w:val="16"/>
              <w:szCs w:val="16"/>
            </w:rPr>
          </w:pPr>
          <w:r>
            <w:rPr>
              <w:sz w:val="16"/>
              <w:szCs w:val="16"/>
            </w:rPr>
            <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