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/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Pekalongan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Danyangmulyo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Kepala Desa Padangan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5. Kepala Desa Bumiharjo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6. Kepala Desa Wirun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  <w:t>Mohon kehadirannya dalam rapat Paripurna yang bertempat: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>: Rabu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Fonts w:hint="default" w:ascii="Arial" w:hAnsi="Arial" w:cs="Arial"/>
          <w:sz w:val="24"/>
          <w:szCs w:val="24"/>
          <w:lang w:val="en-US"/>
        </w:rPr>
        <w:tab/>
        <w:t>: 8 November 2023</w:t>
      </w:r>
      <w:bookmarkStart w:id="0" w:name="_GoBack"/>
      <w:bookmarkEnd w:id="0"/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  <w:t>Mengingat pentingnya acara ini, mohon dapat hadir tepat waktu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Winong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LUKY PRATUGAS NARIMO, SSTP, MM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/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5B16CE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537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2023-11-08T11:42:27Z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