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52AF" w14:textId="77777777" w:rsidR="00FA7077" w:rsidRDefault="00FA7077" w:rsidP="00FA7077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8EEC2" wp14:editId="362DB8E0">
            <wp:simplePos x="0" y="0"/>
            <wp:positionH relativeFrom="column">
              <wp:posOffset>2755900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79CFDB" w14:textId="77777777" w:rsidR="00FA7077" w:rsidRDefault="00FA7077" w:rsidP="00FA7077">
      <w:pPr>
        <w:rPr>
          <w:rFonts w:ascii="Times New Roman" w:hAnsi="Times New Roman"/>
          <w:sz w:val="24"/>
          <w:szCs w:val="24"/>
        </w:rPr>
      </w:pPr>
    </w:p>
    <w:p w14:paraId="4327CB9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68BA412F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4C63A66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KARANGSUMBER </w:t>
      </w:r>
    </w:p>
    <w:p w14:paraId="25F3A0B3" w14:textId="0ABB2E19" w:rsidR="00FA7077" w:rsidRPr="00047A39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NOMOR 400.10.2 </w:t>
      </w:r>
      <w:r w:rsidR="00442FD8">
        <w:rPr>
          <w:rFonts w:ascii="Bookman Old Style" w:hAnsi="Bookman Old Style" w:cs="Bookman Old Style"/>
          <w:sz w:val="24"/>
          <w:szCs w:val="24"/>
        </w:rPr>
        <w:t xml:space="preserve">/ </w:t>
      </w:r>
      <w:r>
        <w:rPr>
          <w:rFonts w:ascii="Bookman Old Style" w:hAnsi="Bookman Old Style" w:cs="Bookman Old Style"/>
          <w:sz w:val="24"/>
          <w:szCs w:val="24"/>
        </w:rPr>
        <w:t>08 TAHUN 2</w:t>
      </w:r>
      <w:r>
        <w:rPr>
          <w:rFonts w:ascii="Bookman Old Style" w:hAnsi="Bookman Old Style" w:cs="Bookman Old Style"/>
          <w:sz w:val="24"/>
          <w:szCs w:val="24"/>
          <w:lang w:val="id-ID"/>
        </w:rPr>
        <w:t>0</w:t>
      </w:r>
      <w:r>
        <w:rPr>
          <w:rFonts w:ascii="Bookman Old Style" w:hAnsi="Bookman Old Style" w:cs="Bookman Old Style"/>
          <w:sz w:val="24"/>
          <w:szCs w:val="24"/>
        </w:rPr>
        <w:t>25</w:t>
      </w:r>
    </w:p>
    <w:p w14:paraId="0E68C05B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63A827EA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45103970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>
        <w:rPr>
          <w:rFonts w:ascii="Bookman Old Style" w:hAnsi="Bookman Old Style" w:cs="Bookman Old Style"/>
          <w:sz w:val="24"/>
          <w:szCs w:val="24"/>
        </w:rPr>
        <w:t xml:space="preserve"> SDR. SUCIPTO</w:t>
      </w:r>
    </w:p>
    <w:p w14:paraId="1A785A14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SEBAGAI SEKRETARIS DESA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(SEKDES) </w:t>
      </w:r>
      <w:r>
        <w:rPr>
          <w:rFonts w:ascii="Bookman Old Style" w:eastAsia="Times New Roman" w:hAnsi="Bookman Old Style" w:cs="Bookman Old Style"/>
          <w:sz w:val="24"/>
          <w:szCs w:val="24"/>
        </w:rPr>
        <w:t>DESA KARANGSUMBER</w:t>
      </w:r>
    </w:p>
    <w:p w14:paraId="16246352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WINONG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D030128" w14:textId="77777777" w:rsidR="00FA7077" w:rsidRPr="00520B68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47501021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24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DESA 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A7077" w14:paraId="0366FBDF" w14:textId="77777777" w:rsidTr="002C6E6A">
        <w:tc>
          <w:tcPr>
            <w:tcW w:w="1728" w:type="dxa"/>
          </w:tcPr>
          <w:p w14:paraId="6587AF75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</w:p>
        </w:tc>
        <w:tc>
          <w:tcPr>
            <w:tcW w:w="283" w:type="dxa"/>
          </w:tcPr>
          <w:p w14:paraId="216303CE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6E95C9AE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Bahwa dalam rangka melaksanakan surat Bupati Pati tanggal 23 April 2025 Nomor : 400.10.2/43/M hal : Penarikan Sekretaris Desa Pegawai Negeri Sipil di Kantor Kecamatan, untuk menindaklanjuti dengan pemberhentian Sekretaris Desa.</w:t>
            </w:r>
          </w:p>
        </w:tc>
      </w:tr>
      <w:tr w:rsidR="00FA7077" w14:paraId="3DC9FC0E" w14:textId="77777777" w:rsidTr="002C6E6A">
        <w:tc>
          <w:tcPr>
            <w:tcW w:w="1728" w:type="dxa"/>
          </w:tcPr>
          <w:p w14:paraId="20D93D9B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D218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7D9AFC32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Keputusan Bupati Pati Nomor 800/2568 Tahun 2021 tanggal 22 Mei 2021 tentang Penugasan Pegawai Negeri Sipil Dalam Jabatan Pelaksana di Lingkungan Pemerintah Kabupaten Pati, bahwa Sdr. SUCIPTO, NIP. 19740201 200906 1 001, Jabatan : Pengadministrasi Pemerintahan pada Seksi Pemerintahan Kec. Winong Kab. Pati dengan kelas jabatan : 5 (lima). </w:t>
            </w:r>
          </w:p>
        </w:tc>
      </w:tr>
      <w:tr w:rsidR="00FA7077" w14:paraId="3531E7F6" w14:textId="77777777" w:rsidTr="002C6E6A">
        <w:tc>
          <w:tcPr>
            <w:tcW w:w="1728" w:type="dxa"/>
          </w:tcPr>
          <w:p w14:paraId="08D7828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7159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60C308B5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right="-91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pertimbangan sebagaimana dimaksud pada huruf a, dan huruf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perlu menetapkan Keputusan Kepala Desa. </w:t>
            </w:r>
          </w:p>
        </w:tc>
      </w:tr>
      <w:tr w:rsidR="00FA7077" w14:paraId="3579A5C6" w14:textId="77777777" w:rsidTr="002C6E6A">
        <w:tc>
          <w:tcPr>
            <w:tcW w:w="1728" w:type="dxa"/>
          </w:tcPr>
          <w:p w14:paraId="569CAAE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</w:p>
        </w:tc>
        <w:tc>
          <w:tcPr>
            <w:tcW w:w="283" w:type="dxa"/>
          </w:tcPr>
          <w:p w14:paraId="53550DEC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10404CF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Undang – Undang Republik Indonesia Nomor 6 Tahun 2014 tentang Desa sebagaimana telah dirubah dengan Undang – Undang Republik Indonesia Nomor 3 Tahun 2024 tentang Perubahan Kedua Atas Undang – Undang Republik Indonesia Nomor 6 Tahun 2014 Tentang Desa;</w:t>
            </w:r>
          </w:p>
          <w:p w14:paraId="12392629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Peraturan Daerah Kabupaten Pati Nomor 2 Tahun 2015 tentang Perangkat Desa;</w:t>
            </w:r>
          </w:p>
        </w:tc>
      </w:tr>
      <w:tr w:rsidR="00FA7077" w14:paraId="6C0D827B" w14:textId="77777777" w:rsidTr="002C6E6A">
        <w:tc>
          <w:tcPr>
            <w:tcW w:w="1728" w:type="dxa"/>
          </w:tcPr>
          <w:p w14:paraId="16D968B9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33D73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04A9401E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8 Tahun 2018 tentang Perubahan Atas Peraturan Daerah Kabupaten Pati Nomor 2 Tahun 2015 tentang Perangkat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A7077" w14:paraId="6E044BED" w14:textId="77777777" w:rsidTr="002C6E6A">
        <w:tc>
          <w:tcPr>
            <w:tcW w:w="1728" w:type="dxa"/>
          </w:tcPr>
          <w:p w14:paraId="5D53A2BE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728D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7E05B2F0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Tahun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tentang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Organisasi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12C6C1C5" w14:textId="156D1C16" w:rsidR="00FA7077" w:rsidRP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Desa Karangsumber Nomor 03 Tahun 2020 tentang Susunan Organisasi dan Tata Kerja Pemerintah Desa Karangsumber Kecamatan </w:t>
            </w:r>
            <w:r w:rsidR="00442FD8"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FA7077" w14:paraId="11511651" w14:textId="77777777" w:rsidTr="002C6E6A">
        <w:tc>
          <w:tcPr>
            <w:tcW w:w="10173" w:type="dxa"/>
            <w:gridSpan w:val="5"/>
            <w:vAlign w:val="center"/>
          </w:tcPr>
          <w:p w14:paraId="35E1A721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CD56359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A7077" w14:paraId="327AB399" w14:textId="77777777" w:rsidTr="002C6E6A">
        <w:tc>
          <w:tcPr>
            <w:tcW w:w="1728" w:type="dxa"/>
          </w:tcPr>
          <w:p w14:paraId="6ED1D1C1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</w:p>
        </w:tc>
        <w:tc>
          <w:tcPr>
            <w:tcW w:w="283" w:type="dxa"/>
          </w:tcPr>
          <w:p w14:paraId="0268B907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68EE1D7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A7077" w14:paraId="05AB000D" w14:textId="77777777" w:rsidTr="002C6E6A">
        <w:trPr>
          <w:trHeight w:val="391"/>
        </w:trPr>
        <w:tc>
          <w:tcPr>
            <w:tcW w:w="1728" w:type="dxa"/>
          </w:tcPr>
          <w:p w14:paraId="2848D1C9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0CA4D51E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2A908780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dengan 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A7077" w14:paraId="033588EB" w14:textId="77777777" w:rsidTr="002C6E6A">
        <w:tc>
          <w:tcPr>
            <w:tcW w:w="1728" w:type="dxa"/>
          </w:tcPr>
          <w:p w14:paraId="0C2D939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374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12E81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295E783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837E414" w14:textId="77777777" w:rsidR="00FA7077" w:rsidRPr="00EF4765" w:rsidRDefault="00FA7077" w:rsidP="00341342">
            <w:pPr>
              <w:spacing w:after="0" w:line="33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A7077" w14:paraId="481B8387" w14:textId="77777777" w:rsidTr="002C6E6A">
        <w:tc>
          <w:tcPr>
            <w:tcW w:w="1728" w:type="dxa"/>
          </w:tcPr>
          <w:p w14:paraId="37D254F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19CE3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BC7A33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Tempat, Tanggal Lahir     </w:t>
            </w:r>
          </w:p>
        </w:tc>
        <w:tc>
          <w:tcPr>
            <w:tcW w:w="425" w:type="dxa"/>
          </w:tcPr>
          <w:p w14:paraId="12A89FD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A07CB9F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Pati, 01 Februari 1974</w:t>
            </w:r>
          </w:p>
        </w:tc>
      </w:tr>
      <w:tr w:rsidR="00FA7077" w14:paraId="418D728C" w14:textId="77777777" w:rsidTr="002C6E6A">
        <w:tc>
          <w:tcPr>
            <w:tcW w:w="1728" w:type="dxa"/>
          </w:tcPr>
          <w:p w14:paraId="6291BA0B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B16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7B488A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43EB5D56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76890F2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SLTA</w:t>
            </w:r>
          </w:p>
        </w:tc>
      </w:tr>
      <w:tr w:rsidR="00FA7077" w14:paraId="124779DA" w14:textId="77777777" w:rsidTr="002C6E6A">
        <w:trPr>
          <w:trHeight w:val="440"/>
        </w:trPr>
        <w:tc>
          <w:tcPr>
            <w:tcW w:w="1728" w:type="dxa"/>
          </w:tcPr>
          <w:p w14:paraId="6A704E8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0AF6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0D63558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4C967E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DA306C5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A7077" w14:paraId="35A8054C" w14:textId="77777777" w:rsidTr="002C6E6A">
        <w:trPr>
          <w:trHeight w:val="440"/>
        </w:trPr>
        <w:tc>
          <w:tcPr>
            <w:tcW w:w="1728" w:type="dxa"/>
          </w:tcPr>
          <w:p w14:paraId="5B1A623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E366612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7F679B6" w14:textId="77777777" w:rsidR="00FA7077" w:rsidRPr="00047A39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 (SekDes)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Karangsumber Kecamatan Winong Kabupaten Pati,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 Sekretaris Desa (SekDes) Pegawai Negeri Sipil untuk bertugas di Kantor Kecamatan Winong sesuai kebutuhan organisasi sesuai hasil analisis jabatan dan analisis beban kerja di lingkungan Pemerintah Kabupaten Pati.</w:t>
            </w:r>
          </w:p>
        </w:tc>
      </w:tr>
      <w:tr w:rsidR="00FA7077" w14:paraId="36CC29AC" w14:textId="77777777" w:rsidTr="002C6E6A">
        <w:tc>
          <w:tcPr>
            <w:tcW w:w="1728" w:type="dxa"/>
          </w:tcPr>
          <w:p w14:paraId="09E007B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72946F1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43769202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Dengan diberhentikannya sebagai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Sekretaris Desa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Karangsumber sebagaimana </w:t>
            </w:r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berhak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mendapatkan  penghasilan  tetap,  tunjangan  dan/atau penerimaan lain sesuai dengan peraturan perundang-undangan yang berlaku.</w:t>
            </w:r>
          </w:p>
        </w:tc>
      </w:tr>
      <w:tr w:rsidR="00FA7077" w14:paraId="1564E622" w14:textId="77777777" w:rsidTr="002C6E6A">
        <w:tc>
          <w:tcPr>
            <w:tcW w:w="1728" w:type="dxa"/>
          </w:tcPr>
          <w:p w14:paraId="5167883F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0BE2ADC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1231A3C8" w14:textId="4B924CA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pengelolaan bengkok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 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Ha yang terletak di persil 51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penghasilan Perangkat Desa dicabut, dan pengelolaannya menjadi aset Desa yang dikelola</w:t>
            </w:r>
            <w:r w:rsidR="00E64894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oleh Pemerintah Desa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</w:t>
            </w:r>
            <w:r w:rsidR="00442FD8">
              <w:rPr>
                <w:rFonts w:ascii="Bookman Old Style" w:eastAsia="Times New Roman" w:hAnsi="Bookman Old Style" w:cs="Bookman Old Style"/>
                <w:sz w:val="24"/>
                <w:szCs w:val="24"/>
              </w:rPr>
              <w:t>er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A7077" w14:paraId="5D761237" w14:textId="77777777" w:rsidTr="002C6E6A">
        <w:tc>
          <w:tcPr>
            <w:tcW w:w="1728" w:type="dxa"/>
          </w:tcPr>
          <w:p w14:paraId="5ADD5BD9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79198831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638AC35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Keputusan ini mulai berlaku pada tanggal 1 Mei 2025.</w:t>
            </w:r>
          </w:p>
        </w:tc>
      </w:tr>
      <w:tr w:rsidR="00FA7077" w14:paraId="657834B8" w14:textId="77777777" w:rsidTr="002C6E6A">
        <w:tc>
          <w:tcPr>
            <w:tcW w:w="1728" w:type="dxa"/>
          </w:tcPr>
          <w:p w14:paraId="15A5A7BE" w14:textId="77777777" w:rsidR="00FA7077" w:rsidRDefault="00FA7077" w:rsidP="002C6E6A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0DCBF" w14:textId="77777777" w:rsidR="00FA7077" w:rsidRDefault="00FA7077" w:rsidP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7AC1521E" w14:textId="77777777" w:rsidR="00FA7077" w:rsidRDefault="00FA7077" w:rsidP="002C6E6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F8B5F5E" w14:textId="131A2C4A" w:rsidR="00FA7077" w:rsidRPr="00D5653A" w:rsidRDefault="00FA7077" w:rsidP="00FA7077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221F">
        <w:rPr>
          <w:rFonts w:ascii="Times New Roman" w:hAnsi="Times New Roman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>Ditetapkan di Karangsumber</w:t>
      </w:r>
    </w:p>
    <w:p w14:paraId="30D681E6" w14:textId="77777777" w:rsidR="00FA7077" w:rsidRDefault="00FA7077" w:rsidP="00FA70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257BA9BB" w14:textId="22E600FF" w:rsidR="00602580" w:rsidRDefault="00FA7077" w:rsidP="00FA7077">
      <w:pPr>
        <w:spacing w:after="0" w:line="240" w:lineRule="auto"/>
        <w:ind w:left="4240" w:firstLine="720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 xml:space="preserve">Pada tanggal 30 April </w:t>
      </w:r>
      <w:r>
        <w:rPr>
          <w:rFonts w:ascii="Bookman Old Style" w:hAnsi="Bookman Old Style" w:cs="Bookman Old Style"/>
          <w:sz w:val="24"/>
          <w:szCs w:val="24"/>
          <w:lang w:val="id-ID"/>
        </w:rPr>
        <w:t>202</w:t>
      </w:r>
      <w:r>
        <w:rPr>
          <w:rFonts w:ascii="Bookman Old Style" w:hAnsi="Bookman Old Style" w:cs="Bookman Old Style"/>
          <w:sz w:val="24"/>
          <w:szCs w:val="24"/>
        </w:rPr>
        <w:t>5</w:t>
      </w:r>
    </w:p>
    <w:p w14:paraId="284A0105" w14:textId="77777777" w:rsidR="00FA7077" w:rsidRDefault="00FA7077" w:rsidP="00FA707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107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9"/>
        <w:gridCol w:w="4579"/>
      </w:tblGrid>
      <w:tr w:rsidR="00602580" w14:paraId="1D2D1111" w14:textId="77777777" w:rsidTr="00442FD8">
        <w:trPr>
          <w:trHeight w:val="3084"/>
        </w:trPr>
        <w:tc>
          <w:tcPr>
            <w:tcW w:w="6209" w:type="dxa"/>
            <w:vAlign w:val="bottom"/>
          </w:tcPr>
          <w:p w14:paraId="54214F4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7048FF4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83FBF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F06B362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6092EC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D3008D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0AC9537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14FEF2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380DA25" w14:textId="6C9B6A75" w:rsidR="00FA7077" w:rsidRDefault="003B71CF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Tembusan, Yth. :</w:t>
            </w:r>
          </w:p>
          <w:p w14:paraId="213D85C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040D517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Bupati Pati; </w:t>
            </w:r>
          </w:p>
          <w:p w14:paraId="623BB1FD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37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Kepala Dispermasdes Kabupaten Pati; </w:t>
            </w:r>
          </w:p>
          <w:p w14:paraId="2728209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975EC22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Kepala BKPSDM Kabupaten Pati; </w:t>
            </w:r>
          </w:p>
          <w:p w14:paraId="4BF0BA8E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Kepala BPKAD Kabupaten Pati;</w:t>
            </w:r>
          </w:p>
          <w:p w14:paraId="6D31AA22" w14:textId="77777777" w:rsidR="00FA7077" w:rsidRDefault="00FA7077" w:rsidP="00B7221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-645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558BE4F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Camat Winong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58899C2A" w14:textId="6E991FF0" w:rsidR="00FA7077" w:rsidRPr="009D5428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Ketua BPD</w:t>
            </w:r>
            <w:r w:rsidR="00442FD8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Karangsumber Kecamatan </w:t>
            </w:r>
            <w:r w:rsidR="00442FD8"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.</w:t>
            </w:r>
          </w:p>
          <w:p w14:paraId="142B3DBB" w14:textId="3238CB54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579" w:type="dxa"/>
          </w:tcPr>
          <w:p w14:paraId="59EBFDC2" w14:textId="6542BE14" w:rsidR="00602580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6760850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159D5"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4C830039" w:rsidR="006169EC" w:rsidRPr="006169EC" w:rsidRDefault="00341342" w:rsidP="00341342">
            <w:pPr>
              <w:spacing w:line="276" w:lineRule="auto"/>
              <w:ind w:left="-25"/>
              <w:contextualSpacing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</w:t>
            </w:r>
            <w:r w:rsidR="006169EC"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2" o:title=""/>
                </v:shape>
              </w:pict>
              <w:t/>
            </w:r>
          </w:p>
          <w:p w14:paraId="49ECD068" w14:textId="7854B8CE" w:rsidR="00602580" w:rsidRPr="00D07E4B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41342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D07E4B"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341342">
            <w:pPr>
              <w:tabs>
                <w:tab w:val="left" w:pos="900"/>
                <w:tab w:val="left" w:pos="1985"/>
              </w:tabs>
              <w:spacing w:after="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bookmarkEnd w:id="0"/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 w:rsidSect="00B7221F">
      <w:footerReference w:type="default" r:id="rId9"/>
      <w:pgSz w:w="12242" w:h="18711" w:code="5"/>
      <w:pgMar w:top="1077" w:right="1043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FDD2C" w14:textId="77777777" w:rsidR="004E2F18" w:rsidRDefault="004E2F18">
      <w:pPr>
        <w:spacing w:line="240" w:lineRule="auto"/>
      </w:pPr>
      <w:r>
        <w:separator/>
      </w:r>
    </w:p>
  </w:endnote>
  <w:endnote w:type="continuationSeparator" w:id="0">
    <w:p w14:paraId="4BD14BF3" w14:textId="77777777" w:rsidR="004E2F18" w:rsidRDefault="004E2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ADFEE" w14:textId="77777777" w:rsidR="004E2F18" w:rsidRDefault="004E2F18">
      <w:pPr>
        <w:spacing w:after="0"/>
      </w:pPr>
      <w:r>
        <w:separator/>
      </w:r>
    </w:p>
  </w:footnote>
  <w:footnote w:type="continuationSeparator" w:id="0">
    <w:p w14:paraId="3B944369" w14:textId="77777777" w:rsidR="004E2F18" w:rsidRDefault="004E2F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4"/>
  </w:num>
  <w:num w:numId="2" w16cid:durableId="2120954756">
    <w:abstractNumId w:val="6"/>
  </w:num>
  <w:num w:numId="3" w16cid:durableId="2104842324">
    <w:abstractNumId w:val="0"/>
  </w:num>
  <w:num w:numId="4" w16cid:durableId="1863129024">
    <w:abstractNumId w:val="1"/>
  </w:num>
  <w:num w:numId="5" w16cid:durableId="140580498">
    <w:abstractNumId w:val="2"/>
  </w:num>
  <w:num w:numId="6" w16cid:durableId="26302299">
    <w:abstractNumId w:val="3"/>
  </w:num>
  <w:num w:numId="7" w16cid:durableId="143389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35F9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73F64"/>
    <w:rsid w:val="0018765B"/>
    <w:rsid w:val="001A1396"/>
    <w:rsid w:val="001A5157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1342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42FD8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E2F18"/>
    <w:rsid w:val="00507DA9"/>
    <w:rsid w:val="005121B4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65BCB"/>
    <w:rsid w:val="008718F5"/>
    <w:rsid w:val="00871B28"/>
    <w:rsid w:val="008918AB"/>
    <w:rsid w:val="00891D91"/>
    <w:rsid w:val="008931C4"/>
    <w:rsid w:val="008932E3"/>
    <w:rsid w:val="008A25F8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599E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7221F"/>
    <w:rsid w:val="00B84F46"/>
    <w:rsid w:val="00B87037"/>
    <w:rsid w:val="00B93B60"/>
    <w:rsid w:val="00B97F63"/>
    <w:rsid w:val="00BA27E9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64894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A7077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FA7077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2" Type="http://schemas.openxmlformats.org/officeDocument/2006/relationships/image" Target="media/image_rId12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76</cp:revision>
  <cp:lastPrinted>2022-02-06T01:03:00Z</cp:lastPrinted>
  <dcterms:created xsi:type="dcterms:W3CDTF">2022-09-13T01:36:00Z</dcterms:created>
  <dcterms:modified xsi:type="dcterms:W3CDTF">2025-04-29T02:11:00Z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