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5FC3063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0B3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2024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141.1/10/XI/2024</w:t>
            </w:r>
          </w:p>
        </w:tc>
        <w:tc>
          <w:tcPr>
            <w:tcW w:w="752" w:type="dxa"/>
          </w:tcPr>
          <w:p w14:paraId="72C3B740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4E86ABD5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 Desa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2B2CC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4A0001">
        <w:trPr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4A0001">
        <w:trPr>
          <w:trHeight w:val="3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48F02C9" w14:textId="77777777" w:rsidR="00602580" w:rsidRDefault="002B2CC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A0001">
              <w:rPr>
                <w:rFonts w:ascii="Arial" w:hAnsi="Arial" w:cs="Arial"/>
                <w:sz w:val="24"/>
                <w:szCs w:val="24"/>
              </w:rPr>
              <w:t>Tembusan</w:t>
            </w:r>
            <w:proofErr w:type="spellEnd"/>
            <w:r w:rsidR="004A000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53449B" w14:textId="77777777" w:rsid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BPD Padangan</w:t>
            </w:r>
          </w:p>
          <w:p w14:paraId="627B8511" w14:textId="5331EDCF" w:rsidR="004A0001" w:rsidRP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7D1C" w14:textId="77777777" w:rsidR="002B2CCE" w:rsidRDefault="002B2CCE">
      <w:pPr>
        <w:spacing w:line="240" w:lineRule="auto"/>
      </w:pPr>
      <w:r>
        <w:separator/>
      </w:r>
    </w:p>
  </w:endnote>
  <w:endnote w:type="continuationSeparator" w:id="0">
    <w:p w14:paraId="00CCC4F0" w14:textId="77777777" w:rsidR="002B2CCE" w:rsidRDefault="002B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B31B" w14:textId="77777777" w:rsidR="002B2CCE" w:rsidRDefault="002B2CCE">
      <w:pPr>
        <w:spacing w:after="0"/>
      </w:pPr>
      <w:r>
        <w:separator/>
      </w:r>
    </w:p>
  </w:footnote>
  <w:footnote w:type="continuationSeparator" w:id="0">
    <w:p w14:paraId="734E89DA" w14:textId="77777777" w:rsidR="002B2CCE" w:rsidRDefault="002B2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9C4"/>
    <w:multiLevelType w:val="hybridMultilevel"/>
    <w:tmpl w:val="9CEEC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CE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0001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